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4B2" w:rsidRDefault="00C104B2" w:rsidP="00C104B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4B2" w:rsidRPr="00097D11" w:rsidRDefault="00C104B2" w:rsidP="00C104B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104B2" w:rsidRPr="00097D11" w:rsidRDefault="00C104B2" w:rsidP="00C104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C104B2" w:rsidRPr="00097D11" w:rsidRDefault="00C104B2" w:rsidP="00C104B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104B2" w:rsidRDefault="00C104B2" w:rsidP="00C104B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104B2" w:rsidRPr="008561A0" w:rsidRDefault="00C104B2" w:rsidP="00C104B2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C104B2" w:rsidRPr="00842F34" w:rsidRDefault="00C104B2" w:rsidP="00C104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 348</w:t>
      </w:r>
    </w:p>
    <w:p w:rsidR="003B7CDA" w:rsidRPr="00010AAA" w:rsidRDefault="00C104B2" w:rsidP="00C104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3B7CDA" w:rsidRPr="00010AAA" w:rsidRDefault="003B7CDA" w:rsidP="003B7C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A4C7A" w:rsidRPr="00A3625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розроблення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</w:t>
      </w:r>
      <w:r w:rsidR="000D5210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0D5210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к в</w:t>
      </w:r>
    </w:p>
    <w:p w:rsidR="00AF3833" w:rsidRDefault="001A4C7A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</w:t>
      </w:r>
      <w:r w:rsidR="00F74578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як</w:t>
      </w:r>
      <w:r w:rsidR="000D521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перебува</w:t>
      </w:r>
      <w:r w:rsidR="000D5210">
        <w:rPr>
          <w:rFonts w:ascii="Times New Roman" w:hAnsi="Times New Roman"/>
          <w:b/>
          <w:bCs/>
          <w:sz w:val="28"/>
          <w:szCs w:val="28"/>
          <w:lang w:val="uk-UA"/>
        </w:rPr>
        <w:t>ють</w:t>
      </w:r>
      <w:r w:rsidR="00AF38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A4C7A" w:rsidRPr="007D583B" w:rsidRDefault="00AF3833" w:rsidP="003B7C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користуванні </w:t>
      </w:r>
      <w:r w:rsidR="00041CEB">
        <w:rPr>
          <w:rFonts w:ascii="Times New Roman" w:hAnsi="Times New Roman"/>
          <w:b/>
          <w:bCs/>
          <w:sz w:val="28"/>
          <w:szCs w:val="28"/>
          <w:lang w:val="uk-UA"/>
        </w:rPr>
        <w:t>ПП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proofErr w:type="spellStart"/>
      <w:r w:rsidR="00041CEB">
        <w:rPr>
          <w:rFonts w:ascii="Times New Roman" w:hAnsi="Times New Roman"/>
          <w:b/>
          <w:bCs/>
          <w:sz w:val="28"/>
          <w:szCs w:val="28"/>
          <w:lang w:val="uk-UA"/>
        </w:rPr>
        <w:t>Агросистема-Плюс</w:t>
      </w:r>
      <w:proofErr w:type="spellEnd"/>
      <w:r w:rsidR="001A4C7A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3B7CD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F74578" w:rsidRDefault="001A4C7A" w:rsidP="00F745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41CEB">
        <w:rPr>
          <w:rFonts w:ascii="Times New Roman" w:hAnsi="Times New Roman"/>
          <w:bCs/>
          <w:sz w:val="28"/>
          <w:szCs w:val="28"/>
          <w:lang w:val="uk-UA"/>
        </w:rPr>
        <w:t>озглянувши клопотання ПП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041CEB">
        <w:rPr>
          <w:rFonts w:ascii="Times New Roman" w:hAnsi="Times New Roman"/>
          <w:bCs/>
          <w:sz w:val="28"/>
          <w:szCs w:val="28"/>
          <w:lang w:val="uk-UA"/>
        </w:rPr>
        <w:t>Агросистема-Плюс</w:t>
      </w:r>
      <w:proofErr w:type="spellEnd"/>
      <w:r w:rsidR="00F74578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AF3833">
        <w:rPr>
          <w:rFonts w:ascii="Times New Roman" w:hAnsi="Times New Roman"/>
          <w:sz w:val="28"/>
          <w:szCs w:val="28"/>
          <w:lang w:val="uk-UA"/>
        </w:rPr>
        <w:t>ної документації із землеустрою</w:t>
      </w:r>
      <w:r>
        <w:rPr>
          <w:rFonts w:ascii="Times New Roman" w:hAnsi="Times New Roman"/>
          <w:sz w:val="28"/>
          <w:szCs w:val="28"/>
          <w:lang w:val="uk-UA"/>
        </w:rPr>
        <w:t xml:space="preserve"> щодо встановлення меж земельн</w:t>
      </w:r>
      <w:r w:rsidR="000D5210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0D5210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к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74578">
        <w:rPr>
          <w:rFonts w:ascii="Times New Roman" w:hAnsi="Times New Roman"/>
          <w:sz w:val="28"/>
          <w:szCs w:val="28"/>
          <w:lang w:val="uk-UA"/>
        </w:rPr>
        <w:t>в</w:t>
      </w:r>
      <w:r w:rsidR="00F74578">
        <w:rPr>
          <w:rFonts w:ascii="Times New Roman" w:hAnsi="Times New Roman"/>
          <w:bCs/>
          <w:sz w:val="28"/>
          <w:szCs w:val="28"/>
          <w:lang w:val="uk-UA"/>
        </w:rPr>
        <w:t>ідповідно до п.34 ст.26 Закону України «Про місцеве самоврядування в Україні»</w:t>
      </w:r>
      <w:r w:rsidR="0070465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87494E">
        <w:rPr>
          <w:rFonts w:ascii="Times New Roman" w:hAnsi="Times New Roman"/>
          <w:sz w:val="28"/>
          <w:szCs w:val="28"/>
          <w:lang w:val="uk-UA"/>
        </w:rPr>
        <w:t>керуючись ст.12, 40,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118,</w:t>
      </w:r>
      <w:r w:rsidR="00E472E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3B7C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83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B7CDA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</w:t>
      </w:r>
      <w:r w:rsidR="00F74578">
        <w:rPr>
          <w:rFonts w:ascii="Times New Roman" w:hAnsi="Times New Roman"/>
          <w:color w:val="000000" w:themeColor="text1"/>
          <w:sz w:val="28"/>
          <w:szCs w:val="28"/>
          <w:lang w:val="uk-UA"/>
        </w:rPr>
        <w:t>икористання надр, міська рада ВИРІШИЛА:</w:t>
      </w:r>
    </w:p>
    <w:p w:rsidR="00AF3833" w:rsidRDefault="001A4C7A" w:rsidP="00333B7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</w:t>
      </w:r>
      <w:r w:rsidR="000D5210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ділян</w:t>
      </w:r>
      <w:r w:rsidR="000D5210"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к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в натурі (на місцевості)</w:t>
      </w:r>
      <w:r w:rsidR="00F74578">
        <w:rPr>
          <w:rFonts w:ascii="Times New Roman" w:hAnsi="Times New Roman"/>
          <w:sz w:val="28"/>
          <w:szCs w:val="28"/>
          <w:lang w:val="uk-UA"/>
        </w:rPr>
        <w:t xml:space="preserve"> земельних часток (паїв), що розташовані на території Погребищенської міської ради (за межами с. </w:t>
      </w:r>
      <w:proofErr w:type="spellStart"/>
      <w:r w:rsidR="00041CEB">
        <w:rPr>
          <w:rFonts w:ascii="Times New Roman" w:hAnsi="Times New Roman"/>
          <w:sz w:val="28"/>
          <w:szCs w:val="28"/>
          <w:lang w:val="uk-UA"/>
        </w:rPr>
        <w:t>Збаржі</w:t>
      </w:r>
      <w:r w:rsidR="00333B7D">
        <w:rPr>
          <w:rFonts w:ascii="Times New Roman" w:hAnsi="Times New Roman"/>
          <w:sz w:val="28"/>
          <w:szCs w:val="28"/>
          <w:lang w:val="uk-UA"/>
        </w:rPr>
        <w:t>вка</w:t>
      </w:r>
      <w:proofErr w:type="spellEnd"/>
      <w:r w:rsidR="00F74578">
        <w:rPr>
          <w:rFonts w:ascii="Times New Roman" w:hAnsi="Times New Roman"/>
          <w:sz w:val="28"/>
          <w:szCs w:val="28"/>
          <w:lang w:val="uk-UA"/>
        </w:rPr>
        <w:t>) Вінниц</w:t>
      </w:r>
      <w:r w:rsidR="00333B7D">
        <w:rPr>
          <w:rFonts w:ascii="Times New Roman" w:hAnsi="Times New Roman"/>
          <w:sz w:val="28"/>
          <w:szCs w:val="28"/>
          <w:lang w:val="uk-UA"/>
        </w:rPr>
        <w:t>ького району Вінницької області:</w:t>
      </w:r>
    </w:p>
    <w:tbl>
      <w:tblPr>
        <w:tblStyle w:val="aa"/>
        <w:tblW w:w="0" w:type="auto"/>
        <w:tblLook w:val="04A0"/>
      </w:tblPr>
      <w:tblGrid>
        <w:gridCol w:w="1101"/>
        <w:gridCol w:w="1275"/>
        <w:gridCol w:w="3260"/>
        <w:gridCol w:w="3970"/>
      </w:tblGrid>
      <w:tr w:rsidR="00B573B2" w:rsidTr="0062461A">
        <w:tc>
          <w:tcPr>
            <w:tcW w:w="1101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ділянки</w:t>
            </w:r>
          </w:p>
        </w:tc>
        <w:tc>
          <w:tcPr>
            <w:tcW w:w="1275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Площа, (га)</w:t>
            </w:r>
          </w:p>
        </w:tc>
        <w:tc>
          <w:tcPr>
            <w:tcW w:w="3260" w:type="dxa"/>
          </w:tcPr>
          <w:p w:rsidR="00B573B2" w:rsidRPr="001923EA" w:rsidRDefault="00B573B2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923EA">
              <w:rPr>
                <w:rFonts w:ascii="Times New Roman" w:hAnsi="Times New Roman"/>
                <w:sz w:val="28"/>
                <w:szCs w:val="28"/>
                <w:lang w:val="uk-UA"/>
              </w:rPr>
              <w:t>Статус земельної ділянки</w:t>
            </w:r>
          </w:p>
        </w:tc>
        <w:tc>
          <w:tcPr>
            <w:tcW w:w="3970" w:type="dxa"/>
          </w:tcPr>
          <w:p w:rsidR="00B573B2" w:rsidRPr="001923EA" w:rsidRDefault="00333B7D" w:rsidP="00B573B2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ПІБ власника</w:t>
            </w:r>
          </w:p>
        </w:tc>
      </w:tr>
      <w:tr w:rsidR="00B573B2" w:rsidTr="0062461A">
        <w:tc>
          <w:tcPr>
            <w:tcW w:w="1101" w:type="dxa"/>
          </w:tcPr>
          <w:p w:rsidR="00B573B2" w:rsidRPr="00AF3833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261</w:t>
            </w:r>
          </w:p>
        </w:tc>
        <w:tc>
          <w:tcPr>
            <w:tcW w:w="1275" w:type="dxa"/>
          </w:tcPr>
          <w:p w:rsidR="00B573B2" w:rsidRDefault="00041CEB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4,0391</w:t>
            </w:r>
          </w:p>
        </w:tc>
        <w:tc>
          <w:tcPr>
            <w:tcW w:w="3260" w:type="dxa"/>
          </w:tcPr>
          <w:p w:rsidR="00B573B2" w:rsidRDefault="00B573B2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B573B2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Дерегуз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Микола Макарович</w:t>
            </w:r>
          </w:p>
        </w:tc>
      </w:tr>
      <w:tr w:rsidR="00041CEB" w:rsidTr="0062461A">
        <w:tc>
          <w:tcPr>
            <w:tcW w:w="1101" w:type="dxa"/>
          </w:tcPr>
          <w:p w:rsidR="00041CEB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141</w:t>
            </w:r>
          </w:p>
        </w:tc>
        <w:tc>
          <w:tcPr>
            <w:tcW w:w="1275" w:type="dxa"/>
          </w:tcPr>
          <w:p w:rsidR="00041CEB" w:rsidRDefault="00041CEB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4,0070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Бездень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Анатолій Леонідович</w:t>
            </w:r>
          </w:p>
        </w:tc>
      </w:tr>
      <w:tr w:rsidR="00041CEB" w:rsidTr="0062461A">
        <w:tc>
          <w:tcPr>
            <w:tcW w:w="1101" w:type="dxa"/>
          </w:tcPr>
          <w:p w:rsidR="00041CEB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308</w:t>
            </w:r>
          </w:p>
        </w:tc>
        <w:tc>
          <w:tcPr>
            <w:tcW w:w="1275" w:type="dxa"/>
          </w:tcPr>
          <w:p w:rsidR="00041CEB" w:rsidRDefault="00041CEB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3,3657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Лещук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Федір Устимович</w:t>
            </w:r>
          </w:p>
        </w:tc>
      </w:tr>
      <w:tr w:rsidR="00041CEB" w:rsidTr="0062461A">
        <w:tc>
          <w:tcPr>
            <w:tcW w:w="1101" w:type="dxa"/>
          </w:tcPr>
          <w:p w:rsidR="00041CEB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311</w:t>
            </w:r>
          </w:p>
        </w:tc>
        <w:tc>
          <w:tcPr>
            <w:tcW w:w="1275" w:type="dxa"/>
          </w:tcPr>
          <w:p w:rsidR="00041CEB" w:rsidRDefault="00041CEB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3,8865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041CEB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Марія Йосипівна</w:t>
            </w:r>
          </w:p>
        </w:tc>
      </w:tr>
      <w:tr w:rsidR="00041CEB" w:rsidTr="0062461A">
        <w:tc>
          <w:tcPr>
            <w:tcW w:w="1101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312</w:t>
            </w:r>
          </w:p>
        </w:tc>
        <w:tc>
          <w:tcPr>
            <w:tcW w:w="1275" w:type="dxa"/>
          </w:tcPr>
          <w:p w:rsidR="00041CEB" w:rsidRDefault="0062461A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4,1162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Мосійчук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Василь Гаврилович</w:t>
            </w:r>
          </w:p>
        </w:tc>
      </w:tr>
      <w:tr w:rsidR="00041CEB" w:rsidTr="0062461A">
        <w:tc>
          <w:tcPr>
            <w:tcW w:w="1101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156а</w:t>
            </w:r>
          </w:p>
        </w:tc>
        <w:tc>
          <w:tcPr>
            <w:tcW w:w="1275" w:type="dxa"/>
          </w:tcPr>
          <w:p w:rsidR="00041CEB" w:rsidRDefault="0062461A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1,5249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Кучер Володимир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Омельянович</w:t>
            </w:r>
            <w:proofErr w:type="spellEnd"/>
          </w:p>
        </w:tc>
      </w:tr>
      <w:tr w:rsidR="00041CEB" w:rsidTr="0062461A">
        <w:tc>
          <w:tcPr>
            <w:tcW w:w="1101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502в</w:t>
            </w:r>
          </w:p>
        </w:tc>
        <w:tc>
          <w:tcPr>
            <w:tcW w:w="1275" w:type="dxa"/>
          </w:tcPr>
          <w:p w:rsidR="00041CEB" w:rsidRDefault="0062461A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0,8298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Мошковська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Євгенія Павлівна </w:t>
            </w:r>
          </w:p>
        </w:tc>
      </w:tr>
      <w:tr w:rsidR="00041CEB" w:rsidTr="0062461A">
        <w:tc>
          <w:tcPr>
            <w:tcW w:w="1101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313</w:t>
            </w:r>
          </w:p>
        </w:tc>
        <w:tc>
          <w:tcPr>
            <w:tcW w:w="1275" w:type="dxa"/>
          </w:tcPr>
          <w:p w:rsidR="00041CEB" w:rsidRDefault="0062461A" w:rsidP="00704654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4,3284</w:t>
            </w:r>
          </w:p>
        </w:tc>
        <w:tc>
          <w:tcPr>
            <w:tcW w:w="3260" w:type="dxa"/>
          </w:tcPr>
          <w:p w:rsidR="00041CEB" w:rsidRDefault="00041CEB" w:rsidP="00041CEB">
            <w:pPr>
              <w:jc w:val="center"/>
            </w:pPr>
            <w:proofErr w:type="spellStart"/>
            <w:r w:rsidRPr="002878CE">
              <w:rPr>
                <w:rFonts w:ascii="Times New Roman" w:hAnsi="Times New Roman"/>
                <w:sz w:val="28"/>
                <w:szCs w:val="28"/>
                <w:lang w:val="uk-UA"/>
              </w:rPr>
              <w:t>Невитребувана</w:t>
            </w:r>
            <w:proofErr w:type="spellEnd"/>
          </w:p>
        </w:tc>
        <w:tc>
          <w:tcPr>
            <w:tcW w:w="3970" w:type="dxa"/>
          </w:tcPr>
          <w:p w:rsidR="00041CEB" w:rsidRDefault="0062461A" w:rsidP="003B7CDA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 w:line="240" w:lineRule="auto"/>
              <w:ind w:right="-143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Підопригора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Світлана Степанівна</w:t>
            </w:r>
          </w:p>
        </w:tc>
      </w:tr>
    </w:tbl>
    <w:p w:rsidR="001A4C7A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2461A">
        <w:rPr>
          <w:rFonts w:ascii="Times New Roman" w:hAnsi="Times New Roman"/>
          <w:bCs/>
          <w:sz w:val="28"/>
          <w:szCs w:val="28"/>
          <w:lang w:val="uk-UA"/>
        </w:rPr>
        <w:t>ПП</w:t>
      </w:r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62461A">
        <w:rPr>
          <w:rFonts w:ascii="Times New Roman" w:hAnsi="Times New Roman"/>
          <w:bCs/>
          <w:sz w:val="28"/>
          <w:szCs w:val="28"/>
          <w:lang w:val="uk-UA"/>
        </w:rPr>
        <w:t>Агросистема-Плюс</w:t>
      </w:r>
      <w:proofErr w:type="spellEnd"/>
      <w:r w:rsidR="0026554E" w:rsidRPr="0026554E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2655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Pr="00B96262" w:rsidRDefault="001A4C7A" w:rsidP="00F745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F74578">
      <w:pPr>
        <w:tabs>
          <w:tab w:val="left" w:pos="2985"/>
        </w:tabs>
        <w:spacing w:after="0" w:line="240" w:lineRule="auto"/>
        <w:ind w:right="-92"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376828" w:rsidRDefault="00376828" w:rsidP="003B7CDA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C104B2" w:rsidRPr="00C104B2" w:rsidRDefault="00C104B2" w:rsidP="003B7CDA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F74578" w:rsidRPr="00224B4B" w:rsidRDefault="00F74578" w:rsidP="00F74578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F74578" w:rsidRDefault="00F74578" w:rsidP="00F745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p w:rsidR="0087494E" w:rsidRPr="00010AAA" w:rsidRDefault="0087494E" w:rsidP="00F74578">
      <w:pPr>
        <w:pStyle w:val="a4"/>
        <w:tabs>
          <w:tab w:val="left" w:pos="1230"/>
        </w:tabs>
        <w:ind w:left="0" w:right="-143" w:firstLine="0"/>
        <w:jc w:val="both"/>
        <w:rPr>
          <w:b/>
          <w:sz w:val="28"/>
          <w:szCs w:val="28"/>
        </w:rPr>
      </w:pPr>
    </w:p>
    <w:sectPr w:rsidR="0087494E" w:rsidRPr="00010AAA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3AE8"/>
    <w:rsid w:val="00010AAA"/>
    <w:rsid w:val="00041CEB"/>
    <w:rsid w:val="00046C87"/>
    <w:rsid w:val="000D5210"/>
    <w:rsid w:val="00122A65"/>
    <w:rsid w:val="001923EA"/>
    <w:rsid w:val="001A4C7A"/>
    <w:rsid w:val="001F46B0"/>
    <w:rsid w:val="00256734"/>
    <w:rsid w:val="0026554E"/>
    <w:rsid w:val="00297B13"/>
    <w:rsid w:val="00317446"/>
    <w:rsid w:val="00333B7D"/>
    <w:rsid w:val="00376828"/>
    <w:rsid w:val="00385534"/>
    <w:rsid w:val="003914DE"/>
    <w:rsid w:val="003B7CDA"/>
    <w:rsid w:val="00402717"/>
    <w:rsid w:val="004D3624"/>
    <w:rsid w:val="005A0493"/>
    <w:rsid w:val="00606D34"/>
    <w:rsid w:val="0062461A"/>
    <w:rsid w:val="006F5B6A"/>
    <w:rsid w:val="00704654"/>
    <w:rsid w:val="00773856"/>
    <w:rsid w:val="0081342E"/>
    <w:rsid w:val="00870D21"/>
    <w:rsid w:val="0087494E"/>
    <w:rsid w:val="008A3AE8"/>
    <w:rsid w:val="008D6670"/>
    <w:rsid w:val="00956534"/>
    <w:rsid w:val="00A65FC4"/>
    <w:rsid w:val="00AF3833"/>
    <w:rsid w:val="00B31307"/>
    <w:rsid w:val="00B52E0B"/>
    <w:rsid w:val="00B573B2"/>
    <w:rsid w:val="00BF4B1F"/>
    <w:rsid w:val="00C104B2"/>
    <w:rsid w:val="00C227D5"/>
    <w:rsid w:val="00C23241"/>
    <w:rsid w:val="00C36CA8"/>
    <w:rsid w:val="00D87CE5"/>
    <w:rsid w:val="00DB10AC"/>
    <w:rsid w:val="00E472E1"/>
    <w:rsid w:val="00E84DD2"/>
    <w:rsid w:val="00F05318"/>
    <w:rsid w:val="00F74578"/>
    <w:rsid w:val="00F922E0"/>
    <w:rsid w:val="00FA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F3833"/>
    <w:pPr>
      <w:ind w:left="720"/>
      <w:contextualSpacing/>
    </w:pPr>
  </w:style>
  <w:style w:type="table" w:styleId="aa">
    <w:name w:val="Table Grid"/>
    <w:basedOn w:val="a1"/>
    <w:uiPriority w:val="39"/>
    <w:rsid w:val="00AF38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8D47D-7482-4713-98AD-E57CEA4BC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2022-02-09T14:45:00Z</cp:lastPrinted>
  <dcterms:created xsi:type="dcterms:W3CDTF">2022-02-08T09:55:00Z</dcterms:created>
  <dcterms:modified xsi:type="dcterms:W3CDTF">2022-02-18T07:40:00Z</dcterms:modified>
</cp:coreProperties>
</file>